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C" w:rsidRDefault="002D279C" w:rsidP="002D279C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О рисках при переходе школьников на обучение с использованием дистанционных образовательных технологий по заявлению</w:t>
      </w:r>
      <w:proofErr w:type="gramEnd"/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 xml:space="preserve"> родителей</w:t>
      </w:r>
    </w:p>
    <w:p w:rsidR="002D279C" w:rsidRDefault="002D279C" w:rsidP="002D279C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При переходе на обучение с помощью дистанционных образовательных технологий возникают риски, которые необходимо нивелировать.</w:t>
      </w:r>
    </w:p>
    <w:p w:rsidR="002D279C" w:rsidRDefault="002D279C" w:rsidP="002D279C">
      <w:pPr>
        <w:shd w:val="clear" w:color="auto" w:fill="F7F7F7"/>
        <w:spacing w:after="0" w:line="240" w:lineRule="auto"/>
        <w:ind w:left="1069" w:hanging="36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66737C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Нарушение СанПиН для общеобразовательных организаций в части ограничения непрерывной работы на компьютере обучающихся;</w:t>
      </w:r>
    </w:p>
    <w:p w:rsidR="002D279C" w:rsidRDefault="002D279C" w:rsidP="002D279C">
      <w:pPr>
        <w:shd w:val="clear" w:color="auto" w:fill="F7F7F7"/>
        <w:spacing w:after="0" w:line="240" w:lineRule="auto"/>
        <w:ind w:left="1069" w:hanging="36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66737C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Перегрузка </w:t>
      </w:r>
      <w:proofErr w:type="gramStart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заданиями;</w:t>
      </w:r>
    </w:p>
    <w:p w:rsidR="002D279C" w:rsidRDefault="002D279C" w:rsidP="002D279C">
      <w:pPr>
        <w:shd w:val="clear" w:color="auto" w:fill="F7F7F7"/>
        <w:spacing w:after="0" w:line="240" w:lineRule="auto"/>
        <w:ind w:left="1069" w:hanging="36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66737C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Увеличение нагрузки на учителей.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Министерство образования Новосибирской области разъясняет следующее.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Образовательная организация, осуществляющая образовательную деятельность с применением электронного обучения и дистанционных образовательных технологий самостоятельно: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разрабатывает и утверждает локальный акт (положение) об организации дистанционного обучения, в котором определяет, в том числе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порядок оказания учебно-методической помощи обучающимся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формирует расписание занятий на каждый учебный день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в соответствии с учебным планом по каждой дисциплине, предусматривая дифференциацию по классам и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сокращение времени проведения урока до 30 минут; </w:t>
      </w:r>
      <w:r>
        <w:rPr>
          <w:rFonts w:ascii="Times New Roman" w:eastAsia="Times New Roman" w:hAnsi="Times New Roman" w:cs="Times New Roman"/>
          <w:i/>
          <w:iCs/>
          <w:color w:val="66737C"/>
          <w:sz w:val="28"/>
          <w:szCs w:val="28"/>
          <w:lang w:eastAsia="ru-RU"/>
        </w:rPr>
        <w:t>(письмо министерства просвещения РФ «О направлении методических рекомендаций» от 19.03.2020 № ГД-99/04)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с указанием синхронного или асинхронного режима работы на каждом уроке.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издает организационный приказ о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временном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переходе на реализацию образовательных программ с применением электронного обучения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br/>
        <w:t>и дистанционных образовательных технологий в связи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с особыми обстоятельствами.</w:t>
      </w:r>
    </w:p>
    <w:p w:rsidR="002D279C" w:rsidRDefault="002D279C" w:rsidP="002D279C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При этом необходимо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так распланировать электронные занятия, чтобы не нарушить требования </w:t>
      </w:r>
      <w:hyperlink r:id="rId5" w:anchor="/document/99/902256369/" w:history="1">
        <w:r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СанПиН школы</w:t>
        </w:r>
      </w:hyperlink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о продолжительности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непрерывного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применения технических средств.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66737C"/>
          <w:sz w:val="28"/>
          <w:szCs w:val="28"/>
          <w:lang w:eastAsia="ru-RU"/>
        </w:rPr>
        <w:t>Общее время </w:t>
      </w:r>
      <w:r>
        <w:rPr>
          <w:rFonts w:ascii="Times New Roman" w:eastAsia="Times New Roman" w:hAnsi="Times New Roman" w:cs="Times New Roman"/>
          <w:b/>
          <w:bCs/>
          <w:i/>
          <w:iCs/>
          <w:color w:val="66737C"/>
          <w:sz w:val="28"/>
          <w:szCs w:val="28"/>
          <w:lang w:eastAsia="ru-RU"/>
        </w:rPr>
        <w:t>непрерывной</w:t>
      </w:r>
      <w:r>
        <w:rPr>
          <w:rFonts w:ascii="Times New Roman" w:eastAsia="Times New Roman" w:hAnsi="Times New Roman" w:cs="Times New Roman"/>
          <w:i/>
          <w:iCs/>
          <w:color w:val="66737C"/>
          <w:sz w:val="28"/>
          <w:szCs w:val="28"/>
          <w:lang w:eastAsia="ru-RU"/>
        </w:rPr>
        <w:t> работы за компьютером не должно превышать нормы: в 1–2-м классе – 20 минут, 4-м – 25 минут, 5–6-м классе – 30 минут, 7–11-м – 35 минут.</w:t>
      </w:r>
    </w:p>
    <w:p w:rsidR="002D279C" w:rsidRDefault="002D279C" w:rsidP="002D279C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При дистанционном обучении учителю рекомендуется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проводить уроки по расписанию, чередуя применение двух режимов: синхронного и асинхронного.</w:t>
      </w:r>
    </w:p>
    <w:p w:rsidR="002D279C" w:rsidRDefault="002D279C" w:rsidP="002D279C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Синхронный режим позволяет организовать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одновременное взаимодействие учителя с учениками в режиме онлайн.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Для того чтобы провести такие занятия, учитель может использовать ресурсы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РЭШ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Учи</w:t>
      </w:r>
      <w:proofErr w:type="gramStart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ру</w:t>
      </w:r>
      <w:proofErr w:type="spellEnd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Дискорд</w:t>
      </w:r>
      <w:proofErr w:type="spellEnd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Skype</w:t>
      </w:r>
      <w:proofErr w:type="spellEnd"/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и др., реализующие возможности чата, аудио и видеосвязи. Все эти программы бесплатные, их можно скачать в свободном доступе.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lastRenderedPageBreak/>
        <w:t>Асинхронный режим позволяет ученику самостоятельно выбрать время и темп знакомства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с учебными материалами и выполнения практических заданий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в рамках временного интервала, установленного учителем.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Учителю рекомендуется предоставлять доступ ученику к необходимым учебным материалам и устанавливать конкретный срок их выполнения – до следующего урока по предмету по расписанию (синхронного или асинхронного). Возможности сети Интернет, которые применяет учитель в этом случае (системы дистанционного обучения, открытые образовательные платформы и сервисы, электронная почта и т.д.), должны давать возможность учителю:</w:t>
      </w:r>
    </w:p>
    <w:p w:rsidR="002D279C" w:rsidRDefault="002D279C" w:rsidP="002D279C">
      <w:pPr>
        <w:shd w:val="clear" w:color="auto" w:fill="F7F7F7"/>
        <w:spacing w:after="0" w:line="240" w:lineRule="auto"/>
        <w:ind w:left="1429" w:hanging="36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66737C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66737C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отследить время работы ученика с учебным материалом;</w:t>
      </w:r>
    </w:p>
    <w:p w:rsidR="002D279C" w:rsidRDefault="002D279C" w:rsidP="002D279C">
      <w:pPr>
        <w:shd w:val="clear" w:color="auto" w:fill="F7F7F7"/>
        <w:spacing w:after="0" w:line="240" w:lineRule="auto"/>
        <w:ind w:left="1429" w:hanging="36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66737C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66737C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предоставить отзыв и оценить работу каждого ученика;</w:t>
      </w:r>
    </w:p>
    <w:p w:rsidR="002D279C" w:rsidRDefault="002D279C" w:rsidP="002D279C">
      <w:pPr>
        <w:shd w:val="clear" w:color="auto" w:fill="F7F7F7"/>
        <w:spacing w:after="0" w:line="240" w:lineRule="auto"/>
        <w:ind w:left="1429" w:hanging="36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66737C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66737C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консультировать обучающихся по мере возникновения вопросов.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 </w:t>
      </w:r>
    </w:p>
    <w:p w:rsidR="002D279C" w:rsidRDefault="002D279C" w:rsidP="002D279C">
      <w:pPr>
        <w:shd w:val="clear" w:color="auto" w:fill="F7F7F7"/>
        <w:spacing w:after="0" w:line="240" w:lineRule="auto"/>
        <w:ind w:firstLine="709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Для снижения трудозатрат учителя на контроль обучения можно ознакомить родителей школьников с онлайн-сервисом самопроверки и самодиагностики «Мои достижения»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myskills.ru.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На платформе этого ресурса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 е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сть тренажер по темам всех предметов со 2-го по 11-й класс, где можно выбр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ать уровень сложности задания и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ндивидуальную траекторию тренировки. Это поможет включить родителей в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процесс контроля учебной деятельности ребенка в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период дистанционного обучения. Такая работа станет эффек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тивным инструментом подготовки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оценочным процедурам по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итогам модуля, четверти, года, а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также к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ГИА.</w:t>
      </w:r>
    </w:p>
    <w:p w:rsidR="002D279C" w:rsidRDefault="002D279C" w:rsidP="002D279C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Руководитель образовательной организации должен организовать </w:t>
      </w:r>
      <w:r>
        <w:rPr>
          <w:rFonts w:ascii="Times New Roman" w:eastAsia="Times New Roman" w:hAnsi="Times New Roman" w:cs="Times New Roman"/>
          <w:b/>
          <w:bCs/>
          <w:color w:val="66737C"/>
          <w:sz w:val="28"/>
          <w:szCs w:val="28"/>
          <w:lang w:eastAsia="ru-RU"/>
        </w:rPr>
        <w:t>учет рабочего времени учителей, </w:t>
      </w:r>
      <w:r>
        <w:rPr>
          <w:rFonts w:ascii="Times New Roman" w:eastAsia="Times New Roman" w:hAnsi="Times New Roman" w:cs="Times New Roman"/>
          <w:color w:val="66737C"/>
          <w:sz w:val="28"/>
          <w:szCs w:val="28"/>
          <w:lang w:eastAsia="ru-RU"/>
        </w:rPr>
        <w:t>использовать фонд стимулирующих выплат для поощрения тех учителей, которые создают собственный контент, ведут индивидуальные и групповые консультации обучающихся в условиях дистанционного обучения и т.д.</w:t>
      </w:r>
    </w:p>
    <w:p w:rsidR="002D279C" w:rsidRDefault="002D279C" w:rsidP="002D279C"/>
    <w:p w:rsidR="001342FB" w:rsidRDefault="001342FB" w:rsidP="002D279C"/>
    <w:sectPr w:rsidR="0013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33"/>
    <w:rsid w:val="001342FB"/>
    <w:rsid w:val="002D279C"/>
    <w:rsid w:val="00853233"/>
    <w:rsid w:val="009D503E"/>
    <w:rsid w:val="00E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semiHidden/>
    <w:unhideWhenUsed/>
    <w:rsid w:val="002D27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semiHidden/>
    <w:unhideWhenUsed/>
    <w:rsid w:val="002D2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Company>Home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2020-04-28T07:04:00Z</dcterms:created>
  <dcterms:modified xsi:type="dcterms:W3CDTF">2020-04-28T07:07:00Z</dcterms:modified>
</cp:coreProperties>
</file>