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B0" w:rsidRDefault="008B6B2A" w:rsidP="001F362E">
      <w:pPr>
        <w:shd w:val="clear" w:color="auto" w:fill="FFFFFF"/>
        <w:spacing w:after="164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171115"/>
            <wp:effectExtent l="19050" t="0" r="3175" b="0"/>
            <wp:docPr id="4" name="Рисунок 4" descr="C:\Users\школа58\Downloads\Овчарова титульн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58\Downloads\Овчарова титульни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мойлова титульник.jpeg" style="width:24pt;height:24pt"/>
        </w:pict>
      </w:r>
    </w:p>
    <w:p w:rsidR="008D74B0" w:rsidRDefault="008D74B0" w:rsidP="001F362E">
      <w:pPr>
        <w:shd w:val="clear" w:color="auto" w:fill="FFFFFF"/>
        <w:spacing w:after="164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lang w:val="en-US" w:eastAsia="ru-RU"/>
        </w:rPr>
      </w:pPr>
    </w:p>
    <w:p w:rsidR="008D74B0" w:rsidRDefault="008D74B0" w:rsidP="001F362E">
      <w:pPr>
        <w:shd w:val="clear" w:color="auto" w:fill="FFFFFF"/>
        <w:spacing w:after="164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lang w:val="en-US" w:eastAsia="ru-RU"/>
        </w:rPr>
      </w:pPr>
    </w:p>
    <w:p w:rsidR="001F362E" w:rsidRPr="008D74B0" w:rsidRDefault="001F362E" w:rsidP="008D74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3D6D89" w:rsidRPr="008D74B0" w:rsidRDefault="003D6D89" w:rsidP="008D74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составлена на основе примерной программы для общеобразовательных школ Алгебра и начала анализа 10-11 классы. Цель программы: создание ориентационной и мотивационной основы учащихся, направленных 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 </w:t>
      </w:r>
    </w:p>
    <w:p w:rsidR="008D74B0" w:rsidRPr="008B6B2A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обществе. 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рассчитана на 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68 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учебных часов: 34 часа в 10-ом классе, 34 часа в 11-ом классе. 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подготовку учащихся к ЕГЭ и на то, чтобы учащиеся могли использовать приобретённые знания и умения в практической деятельности, в повседневной жизни. Программа содержит пояснительную записку, требования к подготовке учащихся по предмету, учебно-тематический план (сетка распределения часов), календарно-тематическое планирование, список используемой литературы.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элективный курс является предметно- ориентированным для выпускников общеобразовательной школы по подготовке к ЕГЭ по математике. При разработке данной программы учитывалось то, что элек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тивный курс, как компонент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должен быть направ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 на удовлетворение познавательных потребностей и интересов старшеклассников, на формирование у них новых видов познавательной и практиче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деятельности, которые неха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рактерны для традиционных учебных курсов. Содержание курса соответствует современным тенденциям развития школьного курса математики,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идеям диф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ференциации, углубления и 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расширения знаний учащихся. Дан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ный курс дает учащимся воз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можность познакомиться с нестан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дартными способами решения математических задач, способ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ствует формированию и развитию таких качеств, как интел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лектуальная восприимчивость и 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усвоению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новой информации, гибкость и независимость логического мышления. Поможет учащимся в подготовке к ЕГЭ по математике, а также при выборе ими будущей профессии, связанной с математикой. При составлении настоящего элективного курса использовались материалы сети Интернет.</w:t>
      </w:r>
    </w:p>
    <w:p w:rsidR="008D74B0" w:rsidRPr="008B6B2A" w:rsidRDefault="008D74B0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курса:</w:t>
      </w:r>
    </w:p>
    <w:p w:rsidR="003D6D89" w:rsidRPr="008D74B0" w:rsidRDefault="003D6D89" w:rsidP="008D74B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и обобщить знания учащихся по основным разделам математики;</w:t>
      </w:r>
    </w:p>
    <w:p w:rsidR="003D6D89" w:rsidRPr="008D74B0" w:rsidRDefault="003D6D89" w:rsidP="008D74B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некоторыми методами и приемами решения математических задач, выходящих за рамки школьного учебника математики</w:t>
      </w:r>
    </w:p>
    <w:p w:rsidR="003D6D89" w:rsidRPr="008D74B0" w:rsidRDefault="003D6D89" w:rsidP="008D74B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умения применять полученные знания при решении «нетипичных», нестандартных задач.</w:t>
      </w:r>
    </w:p>
    <w:p w:rsidR="008D74B0" w:rsidRPr="008B6B2A" w:rsidRDefault="008D74B0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 курса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D6D89" w:rsidRPr="008D74B0" w:rsidRDefault="003D6D89" w:rsidP="008D74B0">
      <w:pPr>
        <w:numPr>
          <w:ilvl w:val="0"/>
          <w:numId w:val="2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интерес и положительную мотивацию изучения математики;</w:t>
      </w:r>
    </w:p>
    <w:p w:rsidR="003D6D89" w:rsidRPr="008D74B0" w:rsidRDefault="003D6D89" w:rsidP="008D74B0">
      <w:pPr>
        <w:numPr>
          <w:ilvl w:val="0"/>
          <w:numId w:val="2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овладеть рядом технических и интеллектуаль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умений на уровне свободного их использования;</w:t>
      </w:r>
    </w:p>
    <w:p w:rsidR="003D6D89" w:rsidRPr="008D74B0" w:rsidRDefault="003D6D89" w:rsidP="008D74B0">
      <w:pPr>
        <w:numPr>
          <w:ilvl w:val="0"/>
          <w:numId w:val="2"/>
        </w:numPr>
        <w:shd w:val="clear" w:color="auto" w:fill="FFFFFF"/>
        <w:tabs>
          <w:tab w:val="clear" w:pos="720"/>
          <w:tab w:val="num" w:pos="-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и углубить представления учащихся о приемах и методах решения математических задач.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курса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 собой 9 логически закон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ченных и содержательно взаимосвязанных тем, изучение кото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рых обеспечит системность и практическую направленность знаний и умений учеников. Разнообразный дидактический ма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териал дает возможность отбирать дополнительные задания для учащихся различной степени подготовки. Содержание курса можно варьировать с учетом склонностей, интересов и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уровня подготовленности учеников.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тип занятий – практикум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Для наиболее успешного усвоения материала планируются различные формы работы с учащимися: </w:t>
      </w:r>
      <w:r w:rsidRPr="008D74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лекционные занятия, групповые, индивидуальные формы работы. 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текущего контро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на занятиях уч</w:t>
      </w:r>
      <w:r w:rsidR="00072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ащимся рекомендуется серия зада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ний, часть которых выполняе</w:t>
      </w:r>
      <w:r w:rsidR="00072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в классе, а часть – дома са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мостоятельно.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методы контроля: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тестирование по каждой теме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заданий в тестах по каждой теме не одинаково, они носят комплексный характер, и большая часть их призвана выявить уровень развития математического мышления тестируемого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результате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изучения курса учащиеся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должны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уметь:</w:t>
      </w:r>
    </w:p>
    <w:p w:rsidR="003D6D89" w:rsidRPr="008D74B0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точно и грамотно 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формулировать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теоретические положения и излагать собственные рассуждения в ходе решения заданий;</w:t>
      </w:r>
    </w:p>
    <w:p w:rsidR="003D6D89" w:rsidRPr="008D74B0" w:rsidRDefault="00C05356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D6D89"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уверенно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D89"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D6D89"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на вычисление, доказательство и построение графиков функций;</w:t>
      </w:r>
    </w:p>
    <w:p w:rsidR="003D6D89" w:rsidRPr="00C05356" w:rsidRDefault="003D6D89" w:rsidP="008D74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применять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свойства геометрических преобразований к построению графиков функций.</w:t>
      </w:r>
    </w:p>
    <w:p w:rsidR="008D74B0" w:rsidRPr="008D74B0" w:rsidRDefault="008D74B0" w:rsidP="008D74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Ожидаемые результаты:</w:t>
      </w:r>
    </w:p>
    <w:p w:rsidR="008D74B0" w:rsidRPr="008D74B0" w:rsidRDefault="008D74B0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овладение математическими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8D74B0" w:rsidRPr="008D74B0" w:rsidRDefault="008D74B0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развитие логического мышления, алгоритмической культуры математического мышления и интуиции, 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мых</w:t>
      </w:r>
      <w:proofErr w:type="gramEnd"/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продолжения образования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D74B0" w:rsidRPr="008D74B0" w:rsidRDefault="008D74B0" w:rsidP="008D74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8D74B0" w:rsidRPr="008D74B0" w:rsidRDefault="008D74B0" w:rsidP="00C0535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Система оценки</w:t>
      </w:r>
      <w:r w:rsidR="00C053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достижений учащихся: административной проверки материала курса не предполагается.</w:t>
      </w:r>
    </w:p>
    <w:p w:rsidR="008D74B0" w:rsidRPr="008D74B0" w:rsidRDefault="008D74B0" w:rsidP="00C0535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каждой темы, ученик заполняет индивидуальный лист контроля. Результатом освоения программы является Интернет тестирование по контрольно измерительным материалам ЕГЭ на итоговом занятии</w:t>
      </w:r>
      <w:r w:rsidR="00072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D74B0" w:rsidRPr="003D6D89" w:rsidRDefault="008D74B0" w:rsidP="008D74B0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УЧЕБНО-ТЕМАТИЧЕСКИЙ ПЛАН</w:t>
      </w:r>
    </w:p>
    <w:tbl>
      <w:tblPr>
        <w:tblW w:w="639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944"/>
        <w:gridCol w:w="2134"/>
        <w:gridCol w:w="1612"/>
        <w:gridCol w:w="944"/>
        <w:gridCol w:w="1198"/>
        <w:gridCol w:w="1326"/>
      </w:tblGrid>
      <w:tr w:rsidR="003D6D89" w:rsidRPr="008D74B0" w:rsidTr="003D6D8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Номер блока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Формы организации учебных занятий</w:t>
            </w: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3D6D89" w:rsidRPr="008D74B0" w:rsidTr="003D6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Элементарные графики и статистическая обработка информации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Геометрия. Планиметрия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Числовые и алгебраические выражения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Уравнения и системы уравнений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Неравенства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с параметром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Математический анализ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3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Геометрия. Стереометрия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</w:tr>
      <w:tr w:rsidR="003D6D89" w:rsidRPr="008D74B0" w:rsidTr="003D6D89">
        <w:trPr>
          <w:trHeight w:val="20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D6D89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D74B0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8D74B0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8D74B0" w:rsidRPr="008D74B0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3D6D89" w:rsidRPr="008D74B0" w:rsidRDefault="003D6D89" w:rsidP="008D74B0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 ЭЛЕКТИВНОГО КУРСА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Рассматриваемый материал курса разбит на блоки, в которых приводятся задания и упражнения для закрепления, более полного усвоения материала и для самоконтроля.  В начале каждой темы блока приводятся краткие теоретические сведения, затем на типовых задачах разбираются различные методы решения задач, уравнений, систем уравнений и неравенств. В конце блока предлагаются задания на отработку приведённых способов решения. Для проверки усвоения материала проводятся тесты с задачами различной трудности.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1 блока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подходы к решению текстовых задач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логика текстовых задач: задачи на движение, на проценты и на сложные проценты, на десятичную форму записи числа, на смеси и сплавы, практико</w:t>
      </w:r>
      <w:r w:rsidR="00072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ориентированные задачи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2 блока</w:t>
      </w:r>
      <w:r w:rsidR="000721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графиками, схемами, таблицами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3 блока</w:t>
      </w:r>
      <w:r w:rsidR="000721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еометрические конфигурации, наиболее часто встречающиеся в задачах школьного курса: касающиеся окружности, пересекающиеся окружности, вписанные и описанные окружности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способы нахождения различных элементов геометрических фигур – медиан, высот, биссектрис треугольника, радиусов вписанных и описанных окружностей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методы решения геометрических задач – метод площадей, метод вспомогательной окружности, удвоение медианы</w:t>
      </w:r>
    </w:p>
    <w:p w:rsidR="008D74B0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4 блока: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виды числовых и алгебраических выражений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значение числового и алгебраического выражения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способы упрощения числовых и алгебраических выражений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5 блока: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линейные и квадратные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дробно-рациональные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иррациональные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тригонометрические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показательные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логарифмические уравнения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уравнения с модулем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Задания 6 блока: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рациональные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иррациональные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тригонометрические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показательные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логарифмические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комбинированные неравенства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неравенства с модулем</w:t>
      </w:r>
    </w:p>
    <w:p w:rsidR="008D74B0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7 блока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простейшие уравнения и неравенства с параметром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простейшие задачи с модулем</w:t>
      </w:r>
    </w:p>
    <w:p w:rsidR="008D74B0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8 блока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-область определения и множество значений функции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периодичность, возрастание (убывание), экстремумы функции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наибольшее (наименьшее) значение функции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ограниченность, сохранение знака функции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связь между свойствами функц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её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графиком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значения функции</w:t>
      </w:r>
    </w:p>
    <w:p w:rsidR="008D74B0" w:rsidRPr="000721CE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9 блока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расстояние от точки до прямой; от точки до плоскости; между 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прямыми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прямой и плоскостью; между плоскостями</w:t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сечение многогранников</w:t>
      </w:r>
    </w:p>
    <w:p w:rsidR="003D6D89" w:rsidRPr="008B6B2A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тела и поверхности вращения</w:t>
      </w: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D74B0" w:rsidRPr="008B6B2A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6D89" w:rsidRPr="008D74B0" w:rsidRDefault="003D6D89" w:rsidP="008D74B0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662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395"/>
        <w:gridCol w:w="3391"/>
        <w:gridCol w:w="1516"/>
        <w:gridCol w:w="994"/>
        <w:gridCol w:w="1251"/>
        <w:gridCol w:w="993"/>
        <w:gridCol w:w="12"/>
        <w:gridCol w:w="257"/>
        <w:gridCol w:w="744"/>
      </w:tblGrid>
      <w:tr w:rsidR="003D6D89" w:rsidRPr="008D74B0" w:rsidTr="003D6D89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Формы организации учебных занятий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D6D89" w:rsidRPr="008D74B0" w:rsidRDefault="003D6D89" w:rsidP="008D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Лекция</w:t>
            </w:r>
          </w:p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</w:t>
            </w:r>
          </w:p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Общие подходы к решению текстовых задач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Логика текстовых задач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текстовых задач на движение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текстовых задач на движение.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проценты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проценты.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сложные проценты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сложные проценты.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десятичную форму записи числа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десятичную форму записи числа.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смеси и сплавы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смеси и сплавы.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Практикоориентированные</w:t>
            </w:r>
            <w:proofErr w:type="spellEnd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задачи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текстовых задач. Закрепление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Элементарные графики и статистическая обработка информации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 графиками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1 0.5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со схемами и таблицами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Геометрия. Планиметрия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Касающиеся окружности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Пересекающиеся окружности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Вписанные окружности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Описанные окружности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нахождения медиан геометрических фигур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нахождения высот геометрических фигур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нахождения биссектрис треугольника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нахождения радиусов вписанных окружностей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нахождения радиусов описанных окружностей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Методы решения геометрических задач. Метод площадей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Методы решения геометрических задач. Метод вспомогательной окружности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Методы решения геометрических задач. Метод удвоения медианы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Числовые и алгебраические выражения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Виды числовых и алгебраических выражений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Значение числового и алгебраического выражения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упрощения числовых выражений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 упрощения алгебраических выражений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Уравнения  и системы уравнений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Линейные и квадратные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Линейные и квадратные уравнения. Решение систем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Дробно-рациональные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Дробно-рациональные уравнения. Решение систем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Иррациональные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Иррациональные уравнения и системы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Тригонометрические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Тригонометрические уравнения. Решение </w:t>
            </w: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систем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Показательные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Показательные уравнения и системы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Логарифмические уравнения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Логарифмические уравнения и системы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Уравнения с модулем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Неравенства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Рациональные и иррациональные неравенства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Тригонометрические неравенства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Показательные и логарифмические неравенства. </w:t>
            </w:r>
            <w:proofErr w:type="gram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Комбинированные</w:t>
            </w:r>
            <w:proofErr w:type="gramEnd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неравенств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Неравенства с модулем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 с параметром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Простейшие уравнения с параметром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Простейшие неравенства с параметром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Простейшие задачи с модулем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Математический анализ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Периодичность, возрастание (убывание), экстремумы функции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Наибольшее (наименьшее) значение функции. Ограниченность, сохранение знака функции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Связь между свойствами функц</w:t>
            </w:r>
            <w:proofErr w:type="gram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ии и её</w:t>
            </w:r>
            <w:proofErr w:type="gramEnd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графиком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Значения функции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Геометрия. Стереометрия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Расстояние от точки </w:t>
            </w:r>
            <w:proofErr w:type="gram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</w:t>
            </w:r>
            <w:proofErr w:type="gramEnd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прямой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Расстояние от точки до плоскости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Расстояние между </w:t>
            </w:r>
            <w:proofErr w:type="gram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прямыми</w:t>
            </w:r>
            <w:proofErr w:type="gramEnd"/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Расстояние между прямой и плоскостью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9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Расстояние между плоскостями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Решение задач на нахождение расстояний между </w:t>
            </w:r>
            <w:proofErr w:type="gramStart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прямыми</w:t>
            </w:r>
            <w:proofErr w:type="gramEnd"/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между прямой и плоскостью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на нахождение расстояний между плоскостями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8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5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5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5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Сечение многогранников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5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Тела вращения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Поверхности вращения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6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3D6D89" w:rsidRPr="008D74B0" w:rsidTr="003D6D89">
        <w:trPr>
          <w:trHeight w:val="17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Итоговый урок. Обобщение знаний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1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D74B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D89" w:rsidRPr="008D74B0" w:rsidRDefault="003D6D89" w:rsidP="008D74B0">
            <w:pPr>
              <w:spacing w:after="164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8D74B0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8D74B0" w:rsidRDefault="008D74B0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3D6D89" w:rsidRPr="008D74B0" w:rsidRDefault="003D6D89" w:rsidP="008D74B0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литературы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 «Алгебра и начала анализа 10 – 11». Автор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Колмагоров</w:t>
      </w:r>
      <w:proofErr w:type="spellEnd"/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Москва «Просвещение», 2010 г.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 «Геометрия 10 – 11». Автор Л. С.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Атанасян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Москва «Просвещение», 2010 г.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Книга для учителя. Изучение геометрии в 10-11 классах.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Авторы: С.М. Саакян, В.Ф. Бутузов. – М.: Просвещение, 2004.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Алгебра и начала анализа. Дидактические материалы для 10-11 классов. Авторы: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М.И.Шабунин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М.В.Ткачева и другие. М: Мнемозина, 2006.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Алгебра и начала анализа 10-11 классы. Самостоятельные и контрольные работы.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Авторы: А.П.Ершова,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В.В.Голобородько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М: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Илекса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2005.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6) Изучение сложных тем курса алгебры в средней школе: </w:t>
      </w:r>
      <w:proofErr w:type="spellStart"/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методические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материалы по математике. – М.: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Илекса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Ставрополь: </w:t>
      </w: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Сервисшкола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2006.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Колесникова С. И. Математика. Решение сложных задач Единого государственного экзамена. – М.: Айрис-пресс, 2005.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Тематические тесты. Математика. ЕГЭ-2012. 10-11 классы</w:t>
      </w:r>
      <w:proofErr w:type="gram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П</w:t>
      </w:r>
      <w:proofErr w:type="gram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редакцией Ф. Ф. Лысенко. – Ростов-на-Дону: Легион, 2012.</w:t>
      </w:r>
    </w:p>
    <w:p w:rsidR="003D6D89" w:rsidRPr="008D74B0" w:rsidRDefault="003D6D89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Тестовые контрольные задания по алгебре и началам анализа./ Под редакцией   Е. А. Семенко. – Краснодар: «Просвещение – Юг», 2005.</w:t>
      </w:r>
    </w:p>
    <w:p w:rsidR="003D6D89" w:rsidRPr="008D74B0" w:rsidRDefault="008D74B0" w:rsidP="008D74B0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</w:t>
      </w:r>
      <w:r w:rsidR="003D6D89" w:rsidRPr="008D74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Под ред. А.Л. Семенов, И.В. Ященко. Типовые варианты заданий ЕГЭ 2013, АСТ </w:t>
      </w:r>
      <w:proofErr w:type="spellStart"/>
      <w:r w:rsidR="003D6D89" w:rsidRPr="008D74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Астрель</w:t>
      </w:r>
      <w:proofErr w:type="spellEnd"/>
      <w:r w:rsidR="003D6D89" w:rsidRPr="008D74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, Москва, 2013.</w:t>
      </w:r>
    </w:p>
    <w:p w:rsidR="003D6D89" w:rsidRPr="008D74B0" w:rsidRDefault="003D6D89" w:rsidP="008D74B0">
      <w:pPr>
        <w:pStyle w:val="a6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Л.Д. Лаппо, М.А. Попов. Математика. Практикум по выполнению типовых тестовых заданий ЕГЭ. Изд. «Экзамен» Москва, 2010.</w:t>
      </w:r>
    </w:p>
    <w:p w:rsidR="003D6D89" w:rsidRPr="008D74B0" w:rsidRDefault="003D6D89" w:rsidP="008D74B0">
      <w:pPr>
        <w:pStyle w:val="a6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И.В. Ященко, С.А. Шестаков, П.И. Захаров. Математика ЕГЭ. Тематическая рабочая тетрадь. Изд. МЦНМО «Экзамен», Москва, 2010.</w:t>
      </w:r>
    </w:p>
    <w:p w:rsidR="003D6D89" w:rsidRPr="008D74B0" w:rsidRDefault="003D6D89" w:rsidP="008D74B0">
      <w:pPr>
        <w:pStyle w:val="a6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ред. А.Л. Семенов, И.В. Ященко. Математика ЕГЭ. Типовые тестовые задания. Изд. «Экзамен» Москва, 2010.</w:t>
      </w:r>
    </w:p>
    <w:p w:rsidR="003D6D89" w:rsidRPr="008D74B0" w:rsidRDefault="003D6D89" w:rsidP="008D74B0">
      <w:pPr>
        <w:pStyle w:val="a6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Белошистая</w:t>
      </w:r>
      <w:proofErr w:type="spellEnd"/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А.В. Математика: Тематическое планирование уроков подготовки к экзамену-М: Издательство «Экзамен» 2007</w:t>
      </w:r>
    </w:p>
    <w:p w:rsidR="003D6D89" w:rsidRPr="008D74B0" w:rsidRDefault="003D6D89" w:rsidP="008D74B0">
      <w:pPr>
        <w:pStyle w:val="a6"/>
        <w:numPr>
          <w:ilvl w:val="1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Мирошин В.В. Алгебра и начала анализа. 11 класс. 180 диагностических вариантов-М: Национальное образование, 2012г.</w:t>
      </w:r>
    </w:p>
    <w:p w:rsidR="003D6D89" w:rsidRPr="008D74B0" w:rsidRDefault="003D6D89" w:rsidP="008D74B0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D6D89" w:rsidRPr="008D74B0" w:rsidRDefault="003D6D89" w:rsidP="008D74B0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27192" w:rsidRDefault="00F27192"/>
    <w:sectPr w:rsidR="00F27192" w:rsidSect="0045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11E"/>
    <w:multiLevelType w:val="multilevel"/>
    <w:tmpl w:val="DF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)"/>
      <w:lvlJc w:val="left"/>
      <w:pPr>
        <w:ind w:left="370" w:hanging="37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908BB"/>
    <w:multiLevelType w:val="multilevel"/>
    <w:tmpl w:val="4EA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F6C25"/>
    <w:multiLevelType w:val="multilevel"/>
    <w:tmpl w:val="15D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92"/>
    <w:rsid w:val="000721CE"/>
    <w:rsid w:val="001F362E"/>
    <w:rsid w:val="003D6D89"/>
    <w:rsid w:val="004509F2"/>
    <w:rsid w:val="006256CF"/>
    <w:rsid w:val="008B6B2A"/>
    <w:rsid w:val="008D74B0"/>
    <w:rsid w:val="00BA0B97"/>
    <w:rsid w:val="00C05356"/>
    <w:rsid w:val="00CA746D"/>
    <w:rsid w:val="00E43339"/>
    <w:rsid w:val="00F2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D89"/>
    <w:rPr>
      <w:b/>
      <w:bCs/>
    </w:rPr>
  </w:style>
  <w:style w:type="character" w:styleId="a5">
    <w:name w:val="Emphasis"/>
    <w:basedOn w:val="a0"/>
    <w:uiPriority w:val="20"/>
    <w:qFormat/>
    <w:rsid w:val="003D6D89"/>
    <w:rPr>
      <w:i/>
      <w:iCs/>
    </w:rPr>
  </w:style>
  <w:style w:type="paragraph" w:styleId="a6">
    <w:name w:val="List Paragraph"/>
    <w:basedOn w:val="a"/>
    <w:uiPriority w:val="34"/>
    <w:qFormat/>
    <w:rsid w:val="008D74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2051</Words>
  <Characters>11691</Characters>
  <Application>Microsoft Office Word</Application>
  <DocSecurity>0</DocSecurity>
  <Lines>97</Lines>
  <Paragraphs>27</Paragraphs>
  <ScaleCrop>false</ScaleCrop>
  <Company>HP Inc.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58</dc:creator>
  <cp:keywords/>
  <dc:description/>
  <cp:lastModifiedBy>школа58</cp:lastModifiedBy>
  <cp:revision>13</cp:revision>
  <dcterms:created xsi:type="dcterms:W3CDTF">2022-11-23T07:26:00Z</dcterms:created>
  <dcterms:modified xsi:type="dcterms:W3CDTF">2022-12-23T08:46:00Z</dcterms:modified>
</cp:coreProperties>
</file>